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0BCC" w14:textId="7F48245B" w:rsidR="00BB3662" w:rsidRDefault="00BB3662" w:rsidP="00BB3662">
      <w:pPr>
        <w:pStyle w:val="a3"/>
        <w:rPr>
          <w:rFonts w:ascii="Arial" w:hAnsi="Arial" w:cs="Arial"/>
          <w:sz w:val="24"/>
          <w:szCs w:val="24"/>
          <w:lang w:eastAsia="el-GR"/>
        </w:rPr>
      </w:pPr>
      <w:r w:rsidRPr="00BB3662">
        <w:rPr>
          <w:rFonts w:ascii="Arial" w:hAnsi="Arial" w:cs="Arial"/>
          <w:sz w:val="24"/>
          <w:szCs w:val="24"/>
          <w:lang w:eastAsia="el-GR"/>
        </w:rPr>
        <w:t>Διαδικασία ένταξης διοργανώσεων στο παγκόσμιο καλεντάρι</w:t>
      </w:r>
    </w:p>
    <w:p w14:paraId="0DA7B504" w14:textId="77777777" w:rsidR="00BB3662" w:rsidRPr="00BB3662" w:rsidRDefault="00BB3662" w:rsidP="00BB3662">
      <w:pPr>
        <w:pStyle w:val="a3"/>
        <w:rPr>
          <w:rFonts w:ascii="Arial" w:hAnsi="Arial" w:cs="Arial"/>
          <w:sz w:val="24"/>
          <w:szCs w:val="24"/>
          <w:lang w:eastAsia="el-GR"/>
        </w:rPr>
      </w:pPr>
    </w:p>
    <w:p w14:paraId="369A18C2" w14:textId="77777777" w:rsidR="00BB3662" w:rsidRPr="00BB3662" w:rsidRDefault="00BB3662" w:rsidP="00BB3662">
      <w:pPr>
        <w:pStyle w:val="a3"/>
        <w:rPr>
          <w:rFonts w:ascii="Arial" w:hAnsi="Arial" w:cs="Arial"/>
          <w:sz w:val="24"/>
          <w:szCs w:val="24"/>
        </w:rPr>
      </w:pPr>
      <w:r w:rsidRPr="00BB3662">
        <w:rPr>
          <w:rFonts w:ascii="Arial" w:hAnsi="Arial" w:cs="Arial"/>
          <w:sz w:val="24"/>
          <w:szCs w:val="24"/>
        </w:rPr>
        <w:t>Σε σημαντικές και καθοριστικές αλλαγές έχει προχωρήσει η Παγκόσμια Ομοσπονδία σε σχέση με τη διαδικασία ένταξης αγώνων στο παγκόσμιο καλεντάρι, που στην ουσία θα συνεπάγεται και έγκριση των επιδόσεων που σημειώνονται σε αυτές.</w:t>
      </w:r>
    </w:p>
    <w:p w14:paraId="50B49F85" w14:textId="77777777" w:rsidR="00BB3662" w:rsidRPr="00BB3662" w:rsidRDefault="00BB3662" w:rsidP="00BB3662">
      <w:pPr>
        <w:pStyle w:val="a3"/>
        <w:rPr>
          <w:rFonts w:ascii="Arial" w:hAnsi="Arial" w:cs="Arial"/>
          <w:sz w:val="24"/>
          <w:szCs w:val="24"/>
        </w:rPr>
      </w:pPr>
      <w:r w:rsidRPr="00BB3662">
        <w:rPr>
          <w:rFonts w:ascii="Arial" w:hAnsi="Arial" w:cs="Arial"/>
          <w:sz w:val="24"/>
          <w:szCs w:val="24"/>
        </w:rPr>
        <w:t>Ο ΣΕΓΑΣ έχει ενημερώσει τους διοργανωτές για τη διαδικασία που πρέπει να ακολουθήσουν ώστε οι αγώνες να πάρουν έγκριση και να ενταχθούν στο παγκόσμιο καλεντάρι κι έτσι οι επιδόσεις να ισχύουν για: επίτευξη ορίων, βαθμολογία για την παγκόσμια κατάταξη, λίστες καλύτερων επιδόσεων, επίτευξη ρεκόρ.</w:t>
      </w:r>
    </w:p>
    <w:p w14:paraId="3C589160" w14:textId="77777777" w:rsidR="00BB3662" w:rsidRPr="00BB3662" w:rsidRDefault="00BB3662" w:rsidP="00BB3662">
      <w:pPr>
        <w:pStyle w:val="a3"/>
        <w:rPr>
          <w:rFonts w:ascii="Arial" w:hAnsi="Arial" w:cs="Arial"/>
          <w:sz w:val="24"/>
          <w:szCs w:val="24"/>
        </w:rPr>
      </w:pPr>
      <w:r w:rsidRPr="00BB3662">
        <w:rPr>
          <w:rFonts w:ascii="Arial" w:hAnsi="Arial" w:cs="Arial"/>
          <w:sz w:val="24"/>
          <w:szCs w:val="24"/>
        </w:rPr>
        <w:t>Από την 1η Νοεμβρίου 2022, η WA έχει καταστήσει διαθέσιμη την πλατφόρμα για το παγκόσμιο καλεντάρι (World Global Calendar) στις Ομοσπονδίες μέλη της, για την υποβολή αιτήσεων, για διοργανώσεις, που διεξάγονται με την άδεια της Εθνικής Ομοσπονδίας (National Permit), προκειμένου να αποτελέσουν μέρος των αγώνων που θα συμμετέχουν στο World Ranking.</w:t>
      </w:r>
    </w:p>
    <w:p w14:paraId="2CCDE478" w14:textId="77777777" w:rsidR="00BB3662" w:rsidRPr="00BB3662" w:rsidRDefault="00BB3662" w:rsidP="00BB3662">
      <w:pPr>
        <w:pStyle w:val="a3"/>
        <w:rPr>
          <w:rFonts w:ascii="Arial" w:hAnsi="Arial" w:cs="Arial"/>
          <w:sz w:val="24"/>
          <w:szCs w:val="24"/>
        </w:rPr>
      </w:pPr>
      <w:r w:rsidRPr="00BB3662">
        <w:rPr>
          <w:rFonts w:ascii="Arial" w:hAnsi="Arial" w:cs="Arial"/>
          <w:sz w:val="24"/>
          <w:szCs w:val="24"/>
        </w:rPr>
        <w:t>Η υποβολή της αίτησης στην πλατφόρμα της WA θα γίνεται από τον διοργανωτή και η Ομοσπονδία θα έχει την αρμοδιότητα να εγκρίνει την αίτηση προκειμένου η διοργάνωση να δημοσιευτεί στο Παγκόσμιο Καλεντάρι Αγώνων.</w:t>
      </w:r>
    </w:p>
    <w:p w14:paraId="71C2AC34" w14:textId="77777777" w:rsidR="00BB3662" w:rsidRPr="00BB3662" w:rsidRDefault="00BB3662" w:rsidP="00BB3662">
      <w:pPr>
        <w:pStyle w:val="a3"/>
        <w:rPr>
          <w:rFonts w:ascii="Arial" w:hAnsi="Arial" w:cs="Arial"/>
          <w:sz w:val="24"/>
          <w:szCs w:val="24"/>
        </w:rPr>
      </w:pPr>
      <w:r w:rsidRPr="00BB3662">
        <w:rPr>
          <w:rFonts w:ascii="Arial" w:hAnsi="Arial" w:cs="Arial"/>
          <w:sz w:val="24"/>
          <w:szCs w:val="24"/>
        </w:rPr>
        <w:t>Μόλις η WA επιβεβαιώσει μια διοργάνωση στο παγκόσμιο καλεντάρι η Ομοσπονδία αναλαμβάνει τη δέσμευση για:</w:t>
      </w:r>
    </w:p>
    <w:p w14:paraId="54553436" w14:textId="77777777" w:rsidR="00BB3662" w:rsidRPr="00BB3662" w:rsidRDefault="00BB3662" w:rsidP="00BB3662">
      <w:pPr>
        <w:pStyle w:val="a3"/>
        <w:rPr>
          <w:rFonts w:ascii="Arial" w:hAnsi="Arial" w:cs="Arial"/>
          <w:sz w:val="24"/>
          <w:szCs w:val="24"/>
        </w:rPr>
      </w:pPr>
      <w:r w:rsidRPr="00BB3662">
        <w:rPr>
          <w:rFonts w:ascii="Arial" w:hAnsi="Arial" w:cs="Arial"/>
          <w:sz w:val="24"/>
          <w:szCs w:val="24"/>
        </w:rPr>
        <w:t>· να διεξαχθεί ο αγώνας σύμφωνα με τους Κανόνες και τους Κανονισμούς της WA,</w:t>
      </w:r>
    </w:p>
    <w:p w14:paraId="63C0D60E" w14:textId="77777777" w:rsidR="00BB3662" w:rsidRPr="00BB3662" w:rsidRDefault="00BB3662" w:rsidP="00BB3662">
      <w:pPr>
        <w:pStyle w:val="a3"/>
        <w:rPr>
          <w:rFonts w:ascii="Arial" w:hAnsi="Arial" w:cs="Arial"/>
          <w:sz w:val="24"/>
          <w:szCs w:val="24"/>
        </w:rPr>
      </w:pPr>
      <w:r w:rsidRPr="00BB3662">
        <w:rPr>
          <w:rFonts w:ascii="Arial" w:hAnsi="Arial" w:cs="Arial"/>
          <w:sz w:val="24"/>
          <w:szCs w:val="24"/>
        </w:rPr>
        <w:t>· να φέρει την ευθύνη για οποιαδήποτε μη συμμόρφωση με τους Κανόνες και τους Κανονισμούς της WA, γεγονός που θα μπορεί να οδηγεί στο να μην ληφθούν υπόψη για στατιστική χρήση τα αποτελέσματα της διοργάνωσης από την WA,</w:t>
      </w:r>
    </w:p>
    <w:p w14:paraId="77E0BA23" w14:textId="77777777" w:rsidR="00BB3662" w:rsidRPr="00BB3662" w:rsidRDefault="00BB3662" w:rsidP="00BB3662">
      <w:pPr>
        <w:pStyle w:val="a3"/>
        <w:rPr>
          <w:rFonts w:ascii="Arial" w:hAnsi="Arial" w:cs="Arial"/>
          <w:sz w:val="24"/>
          <w:szCs w:val="24"/>
        </w:rPr>
      </w:pPr>
      <w:r w:rsidRPr="00BB3662">
        <w:rPr>
          <w:rFonts w:ascii="Arial" w:hAnsi="Arial" w:cs="Arial"/>
          <w:sz w:val="24"/>
          <w:szCs w:val="24"/>
        </w:rPr>
        <w:t>· να αποστέλλονται στην WA, με σαφή, έγκαιρη και συντονισμένη διαδικασία τα πλήρη αποτελέσματα αμέσως μετά την ολοκλήρωση κάθε διοργάνωσης.</w:t>
      </w:r>
    </w:p>
    <w:p w14:paraId="0351D5DE" w14:textId="77777777" w:rsidR="00BB3662" w:rsidRPr="00BB3662" w:rsidRDefault="00BB3662" w:rsidP="00BB3662">
      <w:pPr>
        <w:pStyle w:val="a3"/>
        <w:rPr>
          <w:rFonts w:ascii="Arial" w:hAnsi="Arial" w:cs="Arial"/>
          <w:sz w:val="24"/>
          <w:szCs w:val="24"/>
        </w:rPr>
      </w:pPr>
      <w:r w:rsidRPr="00BB3662">
        <w:rPr>
          <w:rFonts w:ascii="Arial" w:hAnsi="Arial" w:cs="Arial"/>
          <w:sz w:val="24"/>
          <w:szCs w:val="24"/>
        </w:rPr>
        <w:t>Αιτήσεις θα απαιτούνται για όλους τους αγώνες (πρωταθλήματα και συναντήσεις μιας ημέρας/one day meetings) και για όλους τους τύπους διοργανώσεων: Ανοικτός, κλειστός, σύνθετα, βάδην, αγώνες σε ανώμαλο δρόμο, δημόσιο Δρόμο και βουνό.</w:t>
      </w:r>
    </w:p>
    <w:p w14:paraId="75865094" w14:textId="513E23EB" w:rsidR="00BB3662" w:rsidRPr="00BB3662" w:rsidRDefault="00BB3662" w:rsidP="00BB3662">
      <w:pPr>
        <w:pStyle w:val="a3"/>
        <w:rPr>
          <w:rFonts w:ascii="Arial" w:hAnsi="Arial" w:cs="Arial"/>
          <w:sz w:val="24"/>
          <w:szCs w:val="24"/>
        </w:rPr>
      </w:pPr>
      <w:r w:rsidRPr="00BB3662">
        <w:rPr>
          <w:rFonts w:ascii="Arial" w:hAnsi="Arial" w:cs="Arial"/>
          <w:sz w:val="24"/>
          <w:szCs w:val="24"/>
        </w:rPr>
        <w:t xml:space="preserve">Παράλληλα θα συνεχιστεί η διαδικασία που ακολουθείται μέχρι σήμερα για την έγκριση μιας διοργάνωσης από τo ΔΣ της Ομοσπονδίας (National Permit), αφού θα απαιτείται η αποστολή αίτησης στην Επιτροπή Αγώνων και στην Επιτροπή Αγώνων σε Δημόσιο Δρόμο και Βουνό (ανάλογα με τη διοργάνωση). Από τη διαδικασία αυτή εξαιρούνται οι διοργανώσεις που εντάσσονται στη σειρά αγώνων </w:t>
      </w:r>
      <w:r>
        <w:rPr>
          <w:rFonts w:ascii="Arial" w:hAnsi="Arial" w:cs="Arial"/>
          <w:sz w:val="24"/>
          <w:szCs w:val="24"/>
        </w:rPr>
        <w:t>«</w:t>
      </w:r>
      <w:r w:rsidRPr="00BB3662">
        <w:rPr>
          <w:rFonts w:ascii="Arial" w:hAnsi="Arial" w:cs="Arial"/>
          <w:sz w:val="24"/>
          <w:szCs w:val="24"/>
        </w:rPr>
        <w:t>Continental Tour</w:t>
      </w:r>
      <w:r>
        <w:rPr>
          <w:rFonts w:ascii="Arial" w:hAnsi="Arial" w:cs="Arial"/>
          <w:sz w:val="24"/>
          <w:szCs w:val="24"/>
        </w:rPr>
        <w:t>»</w:t>
      </w:r>
      <w:r w:rsidRPr="00BB3662">
        <w:rPr>
          <w:rFonts w:ascii="Arial" w:hAnsi="Arial" w:cs="Arial"/>
          <w:sz w:val="24"/>
          <w:szCs w:val="24"/>
        </w:rPr>
        <w:t xml:space="preserve"> της WA.</w:t>
      </w:r>
    </w:p>
    <w:p w14:paraId="3CCE410B" w14:textId="77777777" w:rsidR="00BB3662" w:rsidRPr="00BB3662" w:rsidRDefault="00BB3662" w:rsidP="00BB3662">
      <w:pPr>
        <w:pStyle w:val="a3"/>
        <w:rPr>
          <w:rFonts w:ascii="Arial" w:hAnsi="Arial" w:cs="Arial"/>
          <w:sz w:val="24"/>
          <w:szCs w:val="24"/>
        </w:rPr>
      </w:pPr>
      <w:r w:rsidRPr="00BB3662">
        <w:rPr>
          <w:rFonts w:ascii="Arial" w:hAnsi="Arial" w:cs="Arial"/>
          <w:sz w:val="24"/>
          <w:szCs w:val="24"/>
        </w:rPr>
        <w:t>Από την 1η Μαρτίου 2023 οι αιτήσεις στην WA θα πρέπει να υποβάλλονται 60 ημέρες πριν την ημέρα διεξαγωγής της διοργάνωσης και σε περιπτώσεις αλλαγών (ημερομηνία, τόπος διεξαγωγής, αγωνισμάτων κ.α.), αυτές θα πρέπει να υποβάλλονται μέσα από την πλατφόρμα (World Global Calendar).</w:t>
      </w:r>
    </w:p>
    <w:p w14:paraId="4FA2168A" w14:textId="77777777" w:rsidR="00BB3662" w:rsidRPr="00BB3662" w:rsidRDefault="00BB3662" w:rsidP="00BB3662">
      <w:pPr>
        <w:pStyle w:val="a3"/>
        <w:rPr>
          <w:rFonts w:ascii="Arial" w:hAnsi="Arial" w:cs="Arial"/>
          <w:sz w:val="24"/>
          <w:szCs w:val="24"/>
        </w:rPr>
      </w:pPr>
      <w:r w:rsidRPr="00BB3662">
        <w:rPr>
          <w:rFonts w:ascii="Arial" w:hAnsi="Arial" w:cs="Arial"/>
          <w:sz w:val="24"/>
          <w:szCs w:val="24"/>
        </w:rPr>
        <w:t>Τα αποτελέσματα θα πρέπει να αποστέλλονται αμέσως μετά τη διεξαγωγή της διοργάνωσης ή το αργότερο εντός 24ωρου στην ηλεκτρονική διεύθυνση statistics@worldathletics.org και σύμφωνα με τις υποδείξεις της WA και θα αφορούν σχεδόν όλες τις ηλικιακές κατηγορίες (Κ16, Κ18, Κ20, Κ23 και Ανδρών – Γυναικών).</w:t>
      </w:r>
    </w:p>
    <w:p w14:paraId="18479A48" w14:textId="3EB01CB9" w:rsidR="00BB3662" w:rsidRPr="00BB3662" w:rsidRDefault="00BB3662" w:rsidP="00BB3662">
      <w:pPr>
        <w:pStyle w:val="a3"/>
        <w:rPr>
          <w:rFonts w:ascii="Arial" w:hAnsi="Arial" w:cs="Arial"/>
          <w:sz w:val="24"/>
          <w:szCs w:val="24"/>
        </w:rPr>
      </w:pPr>
      <w:r w:rsidRPr="00BB3662">
        <w:rPr>
          <w:rFonts w:ascii="Arial" w:hAnsi="Arial" w:cs="Arial"/>
          <w:sz w:val="24"/>
          <w:szCs w:val="24"/>
        </w:rPr>
        <w:lastRenderedPageBreak/>
        <w:t>Κάθε διοργάνωση που θα υποβάλλει αίτηση για ένταξή της στο Παγκόσμιο Καλεντάρι (World Global Calendar) θα πρέπει να καταβάλλει στην WA ένα ετήσιο διαχειριστικό-διοικητικό τέλος που ανέρχεται στο ποσό των 25</w:t>
      </w:r>
      <w:r>
        <w:rPr>
          <w:rFonts w:ascii="Arial" w:hAnsi="Arial" w:cs="Arial"/>
          <w:sz w:val="24"/>
          <w:szCs w:val="24"/>
        </w:rPr>
        <w:t xml:space="preserve"> ευρώ</w:t>
      </w:r>
      <w:r w:rsidRPr="00BB3662">
        <w:rPr>
          <w:rFonts w:ascii="Arial" w:hAnsi="Arial" w:cs="Arial"/>
          <w:sz w:val="24"/>
          <w:szCs w:val="24"/>
        </w:rPr>
        <w:t>.</w:t>
      </w:r>
    </w:p>
    <w:p w14:paraId="29CB3A30" w14:textId="77777777" w:rsidR="005577EA" w:rsidRPr="00BB3662" w:rsidRDefault="005577EA" w:rsidP="00BB3662">
      <w:pPr>
        <w:pStyle w:val="a3"/>
        <w:rPr>
          <w:rFonts w:ascii="Arial" w:hAnsi="Arial" w:cs="Arial"/>
          <w:sz w:val="24"/>
          <w:szCs w:val="24"/>
        </w:rPr>
      </w:pPr>
    </w:p>
    <w:sectPr w:rsidR="005577EA" w:rsidRPr="00BB36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62"/>
    <w:rsid w:val="00221FE4"/>
    <w:rsid w:val="005577EA"/>
    <w:rsid w:val="00BB36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E9AA"/>
  <w15:chartTrackingRefBased/>
  <w15:docId w15:val="{D0EF4EA3-955C-4990-8644-9C81C523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366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uiPriority w:val="1"/>
    <w:qFormat/>
    <w:rsid w:val="00BB36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8818">
      <w:bodyDiv w:val="1"/>
      <w:marLeft w:val="0"/>
      <w:marRight w:val="0"/>
      <w:marTop w:val="0"/>
      <w:marBottom w:val="0"/>
      <w:divBdr>
        <w:top w:val="none" w:sz="0" w:space="0" w:color="auto"/>
        <w:left w:val="none" w:sz="0" w:space="0" w:color="auto"/>
        <w:bottom w:val="none" w:sz="0" w:space="0" w:color="auto"/>
        <w:right w:val="none" w:sz="0" w:space="0" w:color="auto"/>
      </w:divBdr>
    </w:div>
    <w:div w:id="8122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2616</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Tolis Lelekidis</dc:creator>
  <cp:keywords/>
  <dc:description/>
  <cp:lastModifiedBy>Tolis Lelekidis</cp:lastModifiedBy>
  <cp:revision>1</cp:revision>
  <dcterms:created xsi:type="dcterms:W3CDTF">2023-02-03T12:40:00Z</dcterms:created>
  <dcterms:modified xsi:type="dcterms:W3CDTF">2023-02-03T12:41:00Z</dcterms:modified>
</cp:coreProperties>
</file>